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b w:val="1"/>
          <w:bCs w:val="1"/>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0</wp:posOffset>
            </wp:positionH>
            <wp:positionV relativeFrom="page">
              <wp:posOffset>0</wp:posOffset>
            </wp:positionV>
            <wp:extent cx="7560310" cy="7829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560310" cy="78295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auto"/>
        </w:rPr>
        <w:t xml:space="preserve">Dokument zawierający kluczowe informacje</w:t>
      </w:r>
    </w:p>
    <w:p>
      <w:pPr>
        <w:spacing w:after="0" w:line="200" w:lineRule="exact"/>
        <w:rPr>
          <w:sz w:val="24"/>
          <w:szCs w:val="24"/>
          <w:color w:val="auto"/>
        </w:rPr>
      </w:pPr>
    </w:p>
    <w:p>
      <w:pPr>
        <w:spacing w:after="0" w:line="30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Przeznaczenie</w:t>
      </w:r>
    </w:p>
    <w:p>
      <w:pPr>
        <w:spacing w:after="0" w:line="28" w:lineRule="exact"/>
        <w:rPr>
          <w:sz w:val="24"/>
          <w:szCs w:val="24"/>
          <w:color w:val="auto"/>
        </w:rPr>
      </w:pPr>
    </w:p>
    <w:p>
      <w:pPr xmlns:w="http://schemas.openxmlformats.org/wordprocessingml/2006/main">
        <w:jc w:val="both"/>
        <w:spacing w:after="0" w:line="241" w:lineRule="auto"/>
        <w:rPr>
          <w:sz w:val="20"/>
          <w:szCs w:val="20"/>
          <w:color w:val="auto"/>
        </w:rPr>
      </w:pPr>
      <w:r>
        <w:rPr xmlns:w="http://schemas.openxmlformats.org/wordprocessingml/2006/main">
          <w:rFonts w:ascii="Arial" w:cs="Arial" w:eastAsia="Arial" w:hAnsi="Arial"/>
          <w:sz w:val="16"/>
          <w:szCs w:val="16"/>
          <w:color w:val="auto"/>
        </w:rPr>
        <w:t xml:space="preserve">Niniejszy dokument zawiera kluczowe informacje na temat tego produktu inwestycyjnego.</w:t>
      </w:r>
      <w:r>
        <w:rPr xmlns:w="http://schemas.openxmlformats.org/wordprocessingml/2006/main">
          <w:rFonts w:ascii="Arial" w:cs="Arial" w:eastAsia="Arial" w:hAnsi="Arial"/>
          <w:sz w:val="16"/>
          <w:szCs w:val="16"/>
          <w:color w:val="auto"/>
        </w:rPr>
        <w:t xml:space="preserve"> Nie jest to materiał marketingowy.</w:t>
      </w:r>
      <w:r>
        <w:rPr xmlns:w="http://schemas.openxmlformats.org/wordprocessingml/2006/main">
          <w:rFonts w:ascii="Arial" w:cs="Arial" w:eastAsia="Arial" w:hAnsi="Arial"/>
          <w:sz w:val="16"/>
          <w:szCs w:val="16"/>
          <w:color w:val="auto"/>
        </w:rPr>
        <w:t xml:space="preserve"> Informacje te są wymagane przez prawo, aby pomóc Ci zrozumieć charakter, ryzyko, koszty, potencjalne zyski i straty tego produktu oraz aby pomóc Ci porównać go z innymi produktami.</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Produkt</w:t>
      </w:r>
    </w:p>
    <w:p>
      <w:pPr>
        <w:spacing w:after="0" w:line="22" w:lineRule="exact"/>
        <w:rPr>
          <w:sz w:val="24"/>
          <w:szCs w:val="24"/>
          <w:color w:val="auto"/>
        </w:rPr>
      </w:pP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6"/>
          <w:szCs w:val="16"/>
          <w:b w:val="1"/>
          <w:bCs w:val="1"/>
          <w:color w:val="auto"/>
        </w:rPr>
        <w:t xml:space="preserve">iShares Physical Palladium ETC</w:t>
      </w:r>
      <w:r>
        <w:rPr xmlns:w="http://schemas.openxmlformats.org/wordprocessingml/2006/main">
          <w:rFonts w:ascii="Arial" w:cs="Arial" w:eastAsia="Arial" w:hAnsi="Arial"/>
          <w:sz w:val="16"/>
          <w:szCs w:val="16"/>
          <w:color w:val="auto"/>
        </w:rPr>
        <w:t xml:space="preserve"> ("ETC"), ISIN: </w:t>
      </w:r>
      <w:r>
        <w:rPr xmlns:w="http://schemas.openxmlformats.org/wordprocessingml/2006/main">
          <w:rFonts w:ascii="Arial" w:cs="Arial" w:eastAsia="Arial" w:hAnsi="Arial"/>
          <w:sz w:val="16"/>
          <w:szCs w:val="16"/>
          <w:b w:val="1"/>
          <w:bCs w:val="1"/>
          <w:color w:val="auto"/>
        </w:rPr>
        <w:t xml:space="preserve">IE00B4556L06</w:t>
      </w:r>
      <w:r>
        <w:rPr xmlns:w="http://schemas.openxmlformats.org/wordprocessingml/2006/main">
          <w:rFonts w:ascii="Arial" w:cs="Arial" w:eastAsia="Arial" w:hAnsi="Arial"/>
          <w:sz w:val="16"/>
          <w:szCs w:val="16"/>
          <w:color w:val="auto"/>
        </w:rPr>
        <w:t xml:space="preserve">, jest produkowany przez iShares Physical Metals plc ("Spółka").</w:t>
      </w:r>
      <w:r>
        <w:rPr xmlns:w="http://schemas.openxmlformats.org/wordprocessingml/2006/main">
          <w:rFonts w:ascii="Arial" w:cs="Arial" w:eastAsia="Arial" w:hAnsi="Arial"/>
          <w:sz w:val="16"/>
          <w:szCs w:val="16"/>
          <w:color w:val="auto"/>
        </w:rPr>
        <w:t xml:space="preserve"> Spółka jest zarejestrowana w Irlandii i jest nadzorowana przez Central Bank of Ireland ("CBI") w odniesieniu do tego KID.</w:t>
      </w:r>
      <w:r>
        <w:rPr xmlns:w="http://schemas.openxmlformats.org/wordprocessingml/2006/main">
          <w:rFonts w:ascii="Arial" w:cs="Arial" w:eastAsia="Arial" w:hAnsi="Arial"/>
          <w:sz w:val="16"/>
          <w:szCs w:val="16"/>
          <w:color w:val="auto"/>
        </w:rPr>
        <w:t xml:space="preserve"> Więcej informacji można znaleźć na stronie </w:t>
      </w:r>
      <w:r>
        <w:rPr xmlns:w="http://schemas.openxmlformats.org/wordprocessingml/2006/main">
          <w:rFonts w:ascii="Arial" w:cs="Arial" w:eastAsia="Arial" w:hAnsi="Arial"/>
          <w:sz w:val="16"/>
          <w:szCs w:val="16"/>
          <w:b w:val="1"/>
          <w:bCs w:val="1"/>
          <w:color w:val="auto"/>
        </w:rPr>
        <w:t xml:space="preserve">www.blackrock.com</w:t>
      </w:r>
      <w:r>
        <w:rPr xmlns:w="http://schemas.openxmlformats.org/wordprocessingml/2006/main">
          <w:rFonts w:ascii="Arial" w:cs="Arial" w:eastAsia="Arial" w:hAnsi="Arial"/>
          <w:sz w:val="16"/>
          <w:szCs w:val="16"/>
          <w:color w:val="auto"/>
        </w:rPr>
        <w:t xml:space="preserve"> lub pod numerem telefonu </w:t>
      </w:r>
      <w:r>
        <w:rPr xmlns:w="http://schemas.openxmlformats.org/wordprocessingml/2006/main">
          <w:rFonts w:ascii="Arial" w:cs="Arial" w:eastAsia="Arial" w:hAnsi="Arial"/>
          <w:sz w:val="16"/>
          <w:szCs w:val="16"/>
          <w:b w:val="1"/>
          <w:bCs w:val="1"/>
          <w:color w:val="auto"/>
        </w:rPr>
        <w:t xml:space="preserve">0845 357 700</w:t>
      </w:r>
      <w:r>
        <w:rPr xmlns:w="http://schemas.openxmlformats.org/wordprocessingml/2006/main">
          <w:rFonts w:ascii="Arial" w:cs="Arial" w:eastAsia="Arial" w:hAnsi="Arial"/>
          <w:sz w:val="16"/>
          <w:szCs w:val="16"/>
          <w:color w:val="auto"/>
        </w:rPr>
        <w:t xml:space="preserve">.</w:t>
      </w:r>
      <w:r>
        <w:rPr xmlns:w="http://schemas.openxmlformats.org/wordprocessingml/2006/main">
          <w:rFonts w:ascii="Arial" w:cs="Arial" w:eastAsia="Arial" w:hAnsi="Arial"/>
          <w:sz w:val="16"/>
          <w:szCs w:val="16"/>
          <w:color w:val="auto"/>
        </w:rPr>
        <w:t xml:space="preserve"> Niniejszy dokument datowany jest na 02 czerwca 2023 roku.</w:t>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Uwaga: Inwestorzy w Hiszpanii - W oparciu o Twoją jurysdykcję, zamierzasz kupić produkt, który nie jest prosty i może być trudny do zrozumienia.</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to za produkt?</w:t>
      </w:r>
    </w:p>
    <w:p>
      <w:pPr>
        <w:spacing w:after="0" w:line="16" w:lineRule="exact"/>
        <w:rPr>
          <w:sz w:val="24"/>
          <w:szCs w:val="24"/>
          <w:color w:val="auto"/>
        </w:rPr>
      </w:pPr>
    </w:p>
    <w:p>
      <w:pPr xmlns:w="http://schemas.openxmlformats.org/wordprocessingml/2006/main">
        <w:jc w:val="both"/>
        <w:spacing w:after="0" w:line="244" w:lineRule="auto"/>
        <w:rPr>
          <w:sz w:val="20"/>
          <w:szCs w:val="20"/>
          <w:color w:val="auto"/>
        </w:rPr>
      </w:pPr>
      <w:r>
        <w:rPr xmlns:w="http://schemas.openxmlformats.org/wordprocessingml/2006/main">
          <w:rFonts w:ascii="Arial" w:cs="Arial" w:eastAsia="Arial" w:hAnsi="Arial"/>
          <w:sz w:val="16"/>
          <w:szCs w:val="16"/>
          <w:b w:val="1"/>
          <w:bCs w:val="1"/>
          <w:color w:val="auto"/>
        </w:rPr>
        <w:t xml:space="preserve">Rodzaj:</w:t>
      </w:r>
      <w:r>
        <w:rPr xmlns:w="http://schemas.openxmlformats.org/wordprocessingml/2006/main">
          <w:rFonts w:ascii="Arial" w:cs="Arial" w:eastAsia="Arial" w:hAnsi="Arial"/>
          <w:sz w:val="16"/>
          <w:szCs w:val="16"/>
          <w:color w:val="auto"/>
        </w:rPr>
        <w:t xml:space="preserve"> iShares Physical Palladium ETC ("ETC") to seria zabezpieczonych dłużnych papierów wartościowych wyemitowanych przez iShares Physical Metals public limited company ("Spółka"), które są powiązane z fizycznym palladem.</w:t>
      </w:r>
      <w:r>
        <w:rPr xmlns:w="http://schemas.openxmlformats.org/wordprocessingml/2006/main">
          <w:rFonts w:ascii="Arial" w:cs="Arial" w:eastAsia="Arial" w:hAnsi="Arial"/>
          <w:sz w:val="16"/>
          <w:szCs w:val="16"/>
          <w:color w:val="auto"/>
        </w:rPr>
        <w:t xml:space="preserve"> Papiery wartościowe ETC są notowane na Londyńskiej Giełdzie Papierów Wartościowych, mają strukturę dłużnych papierów wartościowych i nie są jednostkami uczestnictwa w systemie zbiorowego inwestowania.</w:t>
      </w:r>
    </w:p>
    <w:p>
      <w:pPr>
        <w:spacing w:after="0" w:line="1" w:lineRule="exact"/>
        <w:rPr>
          <w:sz w:val="24"/>
          <w:szCs w:val="24"/>
          <w:color w:val="auto"/>
        </w:rPr>
      </w:pPr>
    </w:p>
    <w:p>
      <w:pPr xmlns:w="http://schemas.openxmlformats.org/wordprocessingml/2006/main">
        <w:jc w:val="both"/>
        <w:spacing w:after="0" w:line="251" w:lineRule="auto"/>
        <w:rPr>
          <w:sz w:val="20"/>
          <w:szCs w:val="20"/>
          <w:color w:val="auto"/>
        </w:rPr>
      </w:pPr>
      <w:r>
        <w:rPr xmlns:w="http://schemas.openxmlformats.org/wordprocessingml/2006/main">
          <w:rFonts w:ascii="Arial" w:cs="Arial" w:eastAsia="Arial" w:hAnsi="Arial"/>
          <w:sz w:val="16"/>
          <w:szCs w:val="16"/>
          <w:b w:val="1"/>
          <w:bCs w:val="1"/>
          <w:color w:val="auto"/>
        </w:rPr>
        <w:t xml:space="preserve">Termin:</w:t>
      </w:r>
      <w:r>
        <w:rPr xmlns:w="http://schemas.openxmlformats.org/wordprocessingml/2006/main">
          <w:rFonts w:ascii="Arial" w:cs="Arial" w:eastAsia="Arial" w:hAnsi="Arial"/>
          <w:sz w:val="16"/>
          <w:szCs w:val="16"/>
          <w:color w:val="auto"/>
        </w:rPr>
        <w:t xml:space="preserve"> ETC nie ma ustalonego okresu istnienia ani terminu zapadalności, ale w pewnych okolicznościach przedterminowy wykup może nastąpić po wyborze przez Spółkę lub (w przypadku niewykonania zobowiązania przez Spółkę) przez jej powiernika, State Street Custodial Services (Ireland) Limited, z zastrzeżeniem uprzedniego pisemnego zawiadomienia, jeżeli: (a) Spółka skorzysta z opcji wykupu w dowolnym momencie poprzez powiadomienie z 10-dniowym wyprzedzeniem, że dokonuje wykupu papierów wartościowych ETC; (b) w stosunku do Spółki nastąpią pewne zmiany prawne lub regulacyjne; (c) Spółka jest lub istnieje znaczne prawdopodobieństwo, że będzie zobowiązana do dokonania płatności z tytułu podatku VAT, zarejestrowania się lub rozliczenia VAT; (d) niektórzy kluczowi usługodawcy Spółki zrezygnują lub ich powołania lub ich nie zostali wyznaczeni przez okres dłuższy niż 14 dni; (e) Spółka nie wywiązała się z płatności lub dostawy papierów wartościowych ETC przez okres dłuższy niż 14 dni; (f) Spółka nie wywiązuje się lub nie wywiązuje się z istotnego zobowiązania wynikającego z warunków papierów wartościowych ETC lub aktu zabezpieczenia lub aktu powierniczego dotyczącego papierów wartościowych ETC, po upływie odpowiedniego okresu karencji; lub (g) Spółka podlega likwidacji.</w:t>
      </w:r>
    </w:p>
    <w:p>
      <w:pPr>
        <w:spacing w:after="0" w:line="18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Cele</w:t>
      </w:r>
    </w:p>
    <w:p>
      <w:pPr>
        <w:spacing w:after="0" w:line="14" w:lineRule="exact"/>
        <w:rPr>
          <w:sz w:val="24"/>
          <w:szCs w:val="24"/>
          <w:color w:val="auto"/>
        </w:rPr>
      </w:pPr>
    </w:p>
    <w:p>
      <w:pPr xmlns:w="http://schemas.openxmlformats.org/wordprocessingml/2006/main">
        <w:jc w:val="both"/>
        <w:ind w:left="26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Papiery wartościowe ETC mają na celu zapewnienie ekspozycji inwestycyjnej na fizyczny pallad i są wyceniane na podstawie ceny palladu na Londyńskim Rynku Platyny i Palladu (LPPM).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2" w:lineRule="auto"/>
        <w:rPr>
          <w:sz w:val="20"/>
          <w:szCs w:val="20"/>
          <w:color w:val="auto"/>
        </w:rPr>
      </w:pPr>
      <w:r>
        <w:rPr xmlns:w="http://schemas.openxmlformats.org/wordprocessingml/2006/main">
          <w:rFonts w:ascii="Arial" w:cs="Arial" w:eastAsia="Arial" w:hAnsi="Arial"/>
          <w:sz w:val="16"/>
          <w:szCs w:val="16"/>
          <w:color w:val="auto"/>
        </w:rPr>
        <w:t xml:space="preserve">Firma posiada fizyczny pallad.</w:t>
      </w:r>
      <w:r>
        <w:rPr xmlns:w="http://schemas.openxmlformats.org/wordprocessingml/2006/main">
          <w:rFonts w:ascii="Arial" w:cs="Arial" w:eastAsia="Arial" w:hAnsi="Arial"/>
          <w:sz w:val="16"/>
          <w:szCs w:val="16"/>
          <w:color w:val="auto"/>
        </w:rPr>
        <w:t xml:space="preserve"> Każdy papier wartościowy ETC posiada uprawnienie do metalu ("Uprawnienie do metalu", które jest ilością palladu fizycznego zabezpieczającego papier wartościowy ETC), a jego wartość dzienna jest obliczana na podstawie jego dziennego uprawnienia do metalu.</w:t>
      </w:r>
      <w:r>
        <w:rPr xmlns:w="http://schemas.openxmlformats.org/wordprocessingml/2006/main">
          <w:rFonts w:ascii="Arial" w:cs="Arial" w:eastAsia="Arial" w:hAnsi="Arial"/>
          <w:sz w:val="16"/>
          <w:szCs w:val="16"/>
          <w:color w:val="auto"/>
        </w:rPr>
        <w:t xml:space="preserve"> Codzienne Metal Entitlement można znaleźć na stronie </w:t>
      </w:r>
      <w:r>
        <w:rPr xmlns:w="http://schemas.openxmlformats.org/wordprocessingml/2006/main">
          <w:rFonts w:ascii="Arial" w:cs="Arial" w:eastAsia="Arial" w:hAnsi="Arial"/>
          <w:sz w:val="16"/>
          <w:szCs w:val="16"/>
          <w:b w:val="1"/>
          <w:bCs w:val="1"/>
          <w:color w:val="auto"/>
        </w:rPr>
        <w:t xml:space="preserve">www.ishares.com.</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-335915</wp:posOffset>
            </wp:positionV>
            <wp:extent cx="71755" cy="717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Papiery wartościowe ETC są notowane i znajdują się w obrocie na Giełdzie Papierów Wartościowych w Londynie.</w:t>
      </w:r>
      <w:r>
        <w:rPr xmlns:w="http://schemas.openxmlformats.org/wordprocessingml/2006/main">
          <w:rFonts w:ascii="Arial" w:cs="Arial" w:eastAsia="Arial" w:hAnsi="Arial"/>
          <w:sz w:val="16"/>
          <w:szCs w:val="16"/>
          <w:color w:val="auto"/>
        </w:rPr>
        <w:t xml:space="preserve"> W normalnych okolicznościach wyłącznie uprawnieni uczestnicy mogą nabywać i zbywać papiery wartościowe systemu ETC bezpośrednio ze Spółką.</w:t>
      </w:r>
      <w:r>
        <w:rPr xmlns:w="http://schemas.openxmlformats.org/wordprocessingml/2006/main">
          <w:rFonts w:ascii="Arial" w:cs="Arial" w:eastAsia="Arial" w:hAnsi="Arial"/>
          <w:sz w:val="16"/>
          <w:szCs w:val="16"/>
          <w:color w:val="auto"/>
        </w:rPr>
        <w:t xml:space="preserve"> Inwestorzy, którzy nie są uprawnionymi uczestnikami (np. wybrane instytucje finansowe), mogą co do zasady jedynie kupować lub sprzedawać papiery wartościowe systemu ETC na rynku wtórnym (np. za pośrednictwem brokera na London Stock Exchange) po obowiązującej wówczas cenie rynkowej.</w:t>
      </w:r>
      <w:r>
        <w:rPr xmlns:w="http://schemas.openxmlformats.org/wordprocessingml/2006/main">
          <w:rFonts w:ascii="Arial" w:cs="Arial" w:eastAsia="Arial" w:hAnsi="Arial"/>
          <w:sz w:val="16"/>
          <w:szCs w:val="16"/>
          <w:color w:val="auto"/>
        </w:rPr>
        <w:t xml:space="preserve"> Dominująca cena rynkowa, po której papiery wartościowe będące przedmiotem obrotu w ramach ETC na rynku wtórnym mogą odbiegać od dziennej wartości papierów wartościowych będących przedmiotem obrotu w ramach ETC i może niedokładnie odzwierciedlać cenę metalu szlachetnego będącego podstawą papierów wartościowych będących przedmiotem obrotu w ramach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-574675</wp:posOffset>
            </wp:positionV>
            <wp:extent cx="71755" cy="717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Związek między zwrotem z inwestycji, jego wpływem na inwestycję a okresem, przez który jest ona przechowywana, jest rozważany poniżej w punkcie "Jak długo powinienem ją utrzymywać i czy mogę wcześniej wyciągnąć pieniądze?"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Cena palladu podlega codziennym wahaniom, a wartość palladu zależy od wielu czynników, w tym rzadkości, zastosowania w procesach przemysłowych i wykorzystania jako surowca inwestycyjnego.</w:t>
      </w:r>
      <w:r>
        <w:rPr xmlns:w="http://schemas.openxmlformats.org/wordprocessingml/2006/main">
          <w:rFonts w:ascii="Arial" w:cs="Arial" w:eastAsia="Arial" w:hAnsi="Arial"/>
          <w:sz w:val="16"/>
          <w:szCs w:val="16"/>
          <w:color w:val="auto"/>
        </w:rPr>
        <w:t xml:space="preserve"> Na ustalanie cen metali szlachetnych mogą mieć wpływ fundamentalne kwestie podaży i popytu, sytuacja polityczna i gospodarcza (zwłaszcza w krajach produkujących metale szlachetne) oraz klęski żywiołowe.</w:t>
      </w:r>
      <w:r>
        <w:rPr xmlns:w="http://schemas.openxmlformats.org/wordprocessingml/2006/main">
          <w:rFonts w:ascii="Arial" w:cs="Arial" w:eastAsia="Arial" w:hAnsi="Arial"/>
          <w:sz w:val="16"/>
          <w:szCs w:val="16"/>
          <w:color w:val="auto"/>
        </w:rPr>
        <w:t xml:space="preserve"> Wszystkie te czynniki mogą mieć wpływ na wartość inwestycji.</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-338455</wp:posOffset>
            </wp:positionV>
            <wp:extent cx="71755" cy="717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62" w:lineRule="exact"/>
        <w:rPr>
          <w:sz w:val="24"/>
          <w:szCs w:val="24"/>
          <w:color w:val="auto"/>
        </w:rPr>
      </w:pP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Twoje papiery wartościowe ETC są denominowane w dolarach amerykańskich, walucie bazowej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Papiery wartościowe ETC są notowane i są przedmiotem obrotu w walutach innych niż waluta bazowa na jednej lub kilku giełdach papierów wartościowych.</w:t>
      </w:r>
      <w:r>
        <w:rPr xmlns:w="http://schemas.openxmlformats.org/wordprocessingml/2006/main">
          <w:rFonts w:ascii="Arial" w:cs="Arial" w:eastAsia="Arial" w:hAnsi="Arial"/>
          <w:sz w:val="16"/>
          <w:szCs w:val="16"/>
          <w:color w:val="auto"/>
        </w:rPr>
        <w:t xml:space="preserve"> Różnica kursowa może mieć wpływ na wydajność papierów wartościowych ETC.</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Zamierzony inwestor detaliczny:</w:t>
      </w:r>
      <w:r>
        <w:rPr xmlns:w="http://schemas.openxmlformats.org/wordprocessingml/2006/main">
          <w:rFonts w:ascii="Arial" w:cs="Arial" w:eastAsia="Arial" w:hAnsi="Arial"/>
          <w:sz w:val="16"/>
          <w:szCs w:val="16"/>
          <w:color w:val="auto"/>
        </w:rPr>
        <w:t xml:space="preserve"> ETC jest przeznaczony dla inwestorów detalicznych, którzy mogą ponosić straty do wysokości kwoty zainwestowanej w ETC.</w:t>
      </w:r>
      <w:r>
        <w:rPr xmlns:w="http://schemas.openxmlformats.org/wordprocessingml/2006/main">
          <w:rFonts w:ascii="Arial" w:cs="Arial" w:eastAsia="Arial" w:hAnsi="Arial"/>
          <w:sz w:val="16"/>
          <w:szCs w:val="16"/>
          <w:color w:val="auto"/>
        </w:rPr>
        <w:t xml:space="preserve"> Papiery wartościowe typu ETC są odpowiednie dla inwestycji średnio- i długoterminowych, chociaż papiery wartościowe typu ETC mogą być również odpowiednie dla ekspozycji krótkoterminowej (patrz dalej "Jak długo powinienem je posiadać i czy mogę wcześnie wyciągnąć pieniądze?").</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Świadczenia ubezpieczeniowe:</w:t>
      </w:r>
      <w:r>
        <w:rPr xmlns:w="http://schemas.openxmlformats.org/wordprocessingml/2006/main">
          <w:rFonts w:ascii="Arial" w:cs="Arial" w:eastAsia="Arial" w:hAnsi="Arial"/>
          <w:sz w:val="16"/>
          <w:szCs w:val="16"/>
          <w:color w:val="auto"/>
        </w:rPr>
        <w:t xml:space="preserve"> ETC nie oferuje żadnych świadczeń ubezpieczeniowych.</w:t>
      </w:r>
    </w:p>
    <w:p>
      <w:pPr>
        <w:sectPr>
          <w:pgSz w:w="11900" w:h="16838" w:orient="portrait"/>
          <w:cols w:equalWidth="0" w:num="1">
            <w:col w:w="10720"/>
          </w:cols>
          <w:pgMar w:left="580" w:top="483" w:right="606" w:bottom="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5" w:lineRule="exact"/>
        <w:rPr>
          <w:sz w:val="24"/>
          <w:szCs w:val="24"/>
          <w:color w:val="auto"/>
        </w:rPr>
      </w:pPr>
    </w:p>
    <w:p>
      <w:pPr xmlns:w="http://schemas.openxmlformats.org/wordprocessingml/2006/main">
        <w:jc w:val="center"/>
        <w:ind w:right="-39"/>
        <w:spacing w:after="0"/>
        <w:rPr>
          <w:sz w:val="20"/>
          <w:szCs w:val="20"/>
          <w:color w:val="auto"/>
        </w:rPr>
      </w:pPr>
      <w:r>
        <w:rPr xmlns:w="http://schemas.openxmlformats.org/wordprocessingml/2006/main">
          <w:rFonts w:ascii="Arial" w:cs="Arial" w:eastAsia="Arial" w:hAnsi="Arial"/>
          <w:sz w:val="20"/>
          <w:szCs w:val="20"/>
          <w:color w:val="auto"/>
        </w:rPr>
        <w:t xml:space="preserve">1</w:t>
      </w:r>
    </w:p>
    <w:p>
      <w:pPr>
        <w:sectPr>
          <w:pgSz w:w="11900" w:h="16838" w:orient="portrait"/>
          <w:cols w:equalWidth="0" w:num="1">
            <w:col w:w="10720"/>
          </w:cols>
          <w:pgMar w:left="580" w:top="483" w:right="606" w:bottom="0" w:gutter="0" w:footer="0" w:header="0"/>
          <w:type w:val="continuous"/>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jest ryzyko i co mogę dostać w zamian?</w:t>
      </w:r>
    </w:p>
    <w:p>
      <w:pPr>
        <w:spacing w:after="0" w:line="2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Wskaźnik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-16510</wp:posOffset>
            </wp:positionV>
            <wp:extent cx="6839585" cy="895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6839585" cy="89535"/>
                    </a:xfrm>
                    <a:prstGeom prst="rect">
                      <a:avLst/>
                    </a:prstGeom>
                    <a:noFill/>
                  </pic:spPr>
                </pic:pic>
              </a:graphicData>
            </a:graphic>
          </wp:anchor>
        </w:drawing>
      </w:r>
    </w:p>
    <w:p>
      <w:pPr>
        <w:spacing w:after="0" w:line="188" w:lineRule="exact"/>
        <w:rPr>
          <w:sz w:val="20"/>
          <w:szCs w:val="20"/>
          <w:color w:val="auto"/>
        </w:rPr>
      </w:pPr>
    </w:p>
    <w:p>
      <w:pPr xmlns:w="http://schemas.openxmlformats.org/wordprocessingml/2006/main">
        <w:spacing w:after="0"/>
        <w:tabs>
          <w:tab w:leader="none" w:pos="9980" w:val="left"/>
        </w:tabs>
        <w:rPr>
          <w:sz w:val="20"/>
          <w:szCs w:val="20"/>
          <w:color w:val="auto"/>
        </w:rPr>
      </w:pPr>
      <w:r>
        <w:rPr xmlns:w="http://schemas.openxmlformats.org/wordprocessingml/2006/main">
          <w:rFonts w:ascii="Arial" w:cs="Arial" w:eastAsia="Arial" w:hAnsi="Arial"/>
          <w:sz w:val="14"/>
          <w:szCs w:val="14"/>
          <w:b w:val="1"/>
          <w:bCs w:val="1"/>
          <w:color w:val="auto"/>
        </w:rPr>
        <w:t xml:space="preserve">Niższe ryzyko</w:t>
        <w:tab xmlns:w="http://schemas.openxmlformats.org/wordprocessingml/2006/main"/>
      </w:r>
      <w:r>
        <w:rPr xmlns:w="http://schemas.openxmlformats.org/wordprocessingml/2006/main">
          <w:rFonts w:ascii="Arial" w:cs="Arial" w:eastAsia="Arial" w:hAnsi="Arial"/>
          <w:sz w:val="14"/>
          <w:szCs w:val="14"/>
          <w:b w:val="1"/>
          <w:bCs w:val="1"/>
          <w:color w:val="auto"/>
        </w:rPr>
        <w:t xml:space="preserve">Wyższe ryzyko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46355</wp:posOffset>
            </wp:positionV>
            <wp:extent cx="6840220" cy="651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6840220" cy="651510"/>
                    </a:xfrm>
                    <a:prstGeom prst="rect">
                      <a:avLst/>
                    </a:prstGeom>
                    <a:noFill/>
                  </pic:spPr>
                </pic:pic>
              </a:graphicData>
            </a:graphic>
          </wp:anchor>
        </w:drawing>
      </w:r>
    </w:p>
    <w:p>
      <w:pPr>
        <w:spacing w:after="0" w:line="200" w:lineRule="exact"/>
        <w:rPr>
          <w:sz w:val="20"/>
          <w:szCs w:val="20"/>
          <w:color w:val="auto"/>
        </w:rPr>
      </w:pPr>
    </w:p>
    <w:p>
      <w:pPr>
        <w:spacing w:after="0" w:line="354" w:lineRule="exact"/>
        <w:rPr>
          <w:sz w:val="20"/>
          <w:szCs w:val="20"/>
          <w:color w:val="auto"/>
        </w:rPr>
      </w:pPr>
    </w:p>
    <w:p>
      <w:pPr xmlns:w="http://schemas.openxmlformats.org/wordprocessingml/2006/main">
        <w:ind w:left="1400" w:right="40"/>
        <w:spacing w:after="0" w:line="275" w:lineRule="auto"/>
        <w:rPr>
          <w:sz w:val="20"/>
          <w:szCs w:val="20"/>
          <w:color w:val="auto"/>
        </w:rPr>
      </w:pPr>
      <w:r>
        <w:rPr xmlns:w="http://schemas.openxmlformats.org/wordprocessingml/2006/main">
          <w:rFonts w:ascii="Arial" w:cs="Arial" w:eastAsia="Arial" w:hAnsi="Arial"/>
          <w:sz w:val="16"/>
          <w:szCs w:val="16"/>
          <w:b w:val="1"/>
          <w:bCs w:val="1"/>
          <w:color w:val="auto"/>
        </w:rPr>
        <w:t xml:space="preserve">Wskaźnik ryzyka zakłada przechowywanie produktu przez 5 lat.</w:t>
      </w:r>
      <w:r>
        <w:rPr xmlns:w="http://schemas.openxmlformats.org/wordprocessingml/2006/main">
          <w:rFonts w:ascii="Arial" w:cs="Arial" w:eastAsia="Arial" w:hAnsi="Arial"/>
          <w:sz w:val="16"/>
          <w:szCs w:val="16"/>
          <w:b w:val="1"/>
          <w:bCs w:val="1"/>
          <w:color w:val="auto"/>
        </w:rPr>
        <w:t xml:space="preserve"> Rzeczywiste ryzyko może się znacznie różnić, jeśli dokonasz wpłaty na wczesnym etapie, a otrzymasz mniej.</w:t>
      </w:r>
    </w:p>
    <w:p>
      <w:pPr>
        <w:spacing w:after="0" w:line="118" w:lineRule="exact"/>
        <w:rPr>
          <w:sz w:val="20"/>
          <w:szCs w:val="20"/>
          <w:color w:val="auto"/>
        </w:rPr>
      </w:pPr>
    </w:p>
    <w:p>
      <w:pPr xmlns:w="http://schemas.openxmlformats.org/wordprocessingml/2006/main">
        <w:jc w:val="both"/>
        <w:ind w:left="260" w:right="40"/>
        <w:spacing w:after="0" w:line="254" w:lineRule="auto"/>
        <w:rPr>
          <w:sz w:val="20"/>
          <w:szCs w:val="20"/>
          <w:color w:val="auto"/>
        </w:rPr>
      </w:pPr>
      <w:r>
        <w:rPr xmlns:w="http://schemas.openxmlformats.org/wordprocessingml/2006/main">
          <w:rFonts w:ascii="Arial" w:cs="Arial" w:eastAsia="Arial" w:hAnsi="Arial"/>
          <w:sz w:val="16"/>
          <w:szCs w:val="16"/>
          <w:color w:val="auto"/>
        </w:rPr>
        <w:t xml:space="preserve">Podsumowujący wskaźnik ryzyka jest wskazówką dotyczącą poziomu ryzyka tego produktu w porównaniu z innymi produktami.</w:t>
      </w:r>
      <w:r>
        <w:rPr xmlns:w="http://schemas.openxmlformats.org/wordprocessingml/2006/main">
          <w:rFonts w:ascii="Arial" w:cs="Arial" w:eastAsia="Arial" w:hAnsi="Arial"/>
          <w:sz w:val="16"/>
          <w:szCs w:val="16"/>
          <w:color w:val="auto"/>
        </w:rPr>
        <w:t xml:space="preserve"> Pokazuje, jak prawdopodobne jest, że produkt straci pieniądze z powodu zmian na rynkach lub dlatego, że nie jesteśmy w stanie zapłacić.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Zaklasyfikowaliśmy ten produkt jako 6 z 7, co jest drugą najwyższą klasą ryzyka.</w:t>
      </w:r>
      <w:r>
        <w:rPr xmlns:w="http://schemas.openxmlformats.org/wordprocessingml/2006/main">
          <w:rFonts w:ascii="Arial" w:cs="Arial" w:eastAsia="Arial" w:hAnsi="Arial"/>
          <w:sz w:val="16"/>
          <w:szCs w:val="16"/>
          <w:color w:val="auto"/>
        </w:rPr>
        <w:t xml:space="preserve"> Klasyfikacja ta ocenia potencjalne straty wynikające z przyszłych wyników na wysokim poziomie, a złe warunki rynkowe mogą wpłynąć na wartość inwestycji.</w:t>
      </w:r>
      <w:r>
        <w:rPr xmlns:w="http://schemas.openxmlformats.org/wordprocessingml/2006/main">
          <w:rFonts w:ascii="Arial" w:cs="Arial" w:eastAsia="Arial" w:hAnsi="Arial"/>
          <w:sz w:val="16"/>
          <w:szCs w:val="16"/>
          <w:color w:val="auto"/>
        </w:rPr>
        <w:t xml:space="preserve"> Klasyfikacja ta nie jest zagwarantowana i może zmieniać się w czasie i może nie być wiarygodnym wskaźnikiem przyszłego profilu ryzyka tego ETC.</w:t>
      </w:r>
      <w:r>
        <w:rPr xmlns:w="http://schemas.openxmlformats.org/wordprocessingml/2006/main">
          <w:rFonts w:ascii="Arial" w:cs="Arial" w:eastAsia="Arial" w:hAnsi="Arial"/>
          <w:sz w:val="16"/>
          <w:szCs w:val="16"/>
          <w:color w:val="auto"/>
        </w:rPr>
        <w:t xml:space="preserve"> Najniższa kategoria nie oznacza braku ryzyka.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right="40"/>
        <w:spacing w:after="0" w:line="250" w:lineRule="auto"/>
        <w:rPr>
          <w:sz w:val="20"/>
          <w:szCs w:val="20"/>
          <w:color w:val="auto"/>
        </w:rPr>
      </w:pPr>
      <w:r>
        <w:rPr xmlns:w="http://schemas.openxmlformats.org/wordprocessingml/2006/main">
          <w:rFonts w:ascii="Arial" w:cs="Arial" w:eastAsia="Arial" w:hAnsi="Arial"/>
          <w:sz w:val="16"/>
          <w:szCs w:val="16"/>
          <w:b w:val="1"/>
          <w:bCs w:val="1"/>
          <w:color w:val="auto"/>
        </w:rPr>
        <w:t xml:space="preserve">Bądź świadomy ryzyka walutowego.</w:t>
      </w:r>
      <w:r>
        <w:rPr xmlns:w="http://schemas.openxmlformats.org/wordprocessingml/2006/main">
          <w:rFonts w:ascii="Arial" w:cs="Arial" w:eastAsia="Arial" w:hAnsi="Arial"/>
          <w:sz w:val="16"/>
          <w:szCs w:val="16"/>
          <w:color w:val="auto"/>
        </w:rPr>
        <w:t xml:space="preserve"> Jeśli otrzymasz płatności w walucie innej niż waluta bazowa produktu, ostateczny zwrot będzie zależał od kursu wymiany między tymi dwiema walutami.</w:t>
      </w:r>
      <w:r>
        <w:rPr xmlns:w="http://schemas.openxmlformats.org/wordprocessingml/2006/main">
          <w:rFonts w:ascii="Arial" w:cs="Arial" w:eastAsia="Arial" w:hAnsi="Arial"/>
          <w:sz w:val="16"/>
          <w:szCs w:val="16"/>
          <w:color w:val="auto"/>
        </w:rPr>
        <w:t xml:space="preserve"> Ryzyko to nie jest uwzględniane we wskaźniku przedstawionym powyżej.</w:t>
      </w:r>
      <w:r>
        <w:rPr xmlns:w="http://schemas.openxmlformats.org/wordprocessingml/2006/main">
          <w:rFonts w:ascii="Arial" w:cs="Arial" w:eastAsia="Arial" w:hAnsi="Arial"/>
          <w:sz w:val="16"/>
          <w:szCs w:val="16"/>
          <w:color w:val="auto"/>
        </w:rPr>
        <w:t xml:space="preserve"> Prospekt emisyjny produktu zawiera szczegółowe informacje na temat innych istotnych ryzyk, które mogą mieć zastosowanie do tego produktu.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-332740</wp:posOffset>
            </wp:positionV>
            <wp:extent cx="71755" cy="717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71755" cy="71755"/>
                    </a:xfrm>
                    <a:prstGeom prst="rect">
                      <a:avLst/>
                    </a:prstGeom>
                    <a:noFill/>
                  </pic:spPr>
                </pic:pic>
              </a:graphicData>
            </a:graphic>
          </wp:anchor>
        </w:drawing>
        <w:drawing>
          <wp:anchor simplePos="0" relativeHeight="251657728" behindDoc="1" locked="0" layoutInCell="0" allowOverlap="1">
            <wp:simplePos x="0" y="0"/>
            <wp:positionH relativeFrom="column">
              <wp:posOffset>-7620</wp:posOffset>
            </wp:positionH>
            <wp:positionV relativeFrom="paragraph">
              <wp:posOffset>-89535</wp:posOffset>
            </wp:positionV>
            <wp:extent cx="71755" cy="717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Ten produkt nie obejmuje żadnej ochrony przed przyszłą sytuacją rynkową, więc możesz stracić część lub całość inwestycji.</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ind w:left="260"/>
        <w:spacing w:after="0"/>
        <w:rPr>
          <w:sz w:val="20"/>
          <w:szCs w:val="20"/>
          <w:color w:val="auto"/>
        </w:rPr>
      </w:pPr>
      <w:r>
        <w:rPr xmlns:w="http://schemas.openxmlformats.org/wordprocessingml/2006/main">
          <w:rFonts w:ascii="Arial" w:cs="Arial" w:eastAsia="Arial" w:hAnsi="Arial"/>
          <w:sz w:val="16"/>
          <w:szCs w:val="16"/>
          <w:color w:val="auto"/>
        </w:rPr>
        <w:t xml:space="preserve">Jeśli produkt nie jest w stanie spłacić należnej kwoty, możesz stracić całą swoją inwestycję.</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-84455</wp:posOffset>
            </wp:positionV>
            <wp:extent cx="71755" cy="7175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Informacje na temat wyników inwestycyjnych</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Cena palladu jest zmienna.</w:t>
      </w:r>
      <w:r>
        <w:rPr xmlns:w="http://schemas.openxmlformats.org/wordprocessingml/2006/main">
          <w:rFonts w:ascii="Arial" w:cs="Arial" w:eastAsia="Arial" w:hAnsi="Arial"/>
          <w:sz w:val="16"/>
          <w:szCs w:val="16"/>
          <w:color w:val="auto"/>
        </w:rPr>
        <w:t xml:space="preserve"> Na ruchy mogą wpływać różne czynniki, w tym podaż i popyt, niepewność geopolityczna, obawy gospodarcze, takie jak inflacja, oraz realne lub spekulacyjne interesy inwestorów.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Odpowiednim punktem odniesienia jest cena palladu na Londyńskim Rynku Platyny i Palladu (LPPM), a wydajność i zmienność będą śledzić poziom odniesienia.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Co może wpłynąć pozytywnie na mój powrót?</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Korzystne warunki dla palladu obejmowałyby wzrost popytu w stosunku do podaży.</w:t>
      </w:r>
      <w:r>
        <w:rPr xmlns:w="http://schemas.openxmlformats.org/wordprocessingml/2006/main">
          <w:rFonts w:ascii="Arial" w:cs="Arial" w:eastAsia="Arial" w:hAnsi="Arial"/>
          <w:sz w:val="16"/>
          <w:szCs w:val="16"/>
          <w:color w:val="auto"/>
        </w:rPr>
        <w:t xml:space="preserve"> Metale szlachetne uważa się za skarbnicę wartości, więc każda niepewność polityczna i gospodarcza, a także obawy przed deflacją lub inflacją mogą stymulować akumulację i wyższe ceny.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Co może negatywnie wpłynąć na mój powrót?</w:t>
      </w:r>
    </w:p>
    <w:p>
      <w:pPr>
        <w:spacing w:after="0" w:line="14" w:lineRule="exact"/>
        <w:rPr>
          <w:sz w:val="20"/>
          <w:szCs w:val="20"/>
          <w:color w:val="auto"/>
        </w:rPr>
      </w:pPr>
    </w:p>
    <w:p>
      <w:pPr xmlns:w="http://schemas.openxmlformats.org/wordprocessingml/2006/main">
        <w:jc w:val="both"/>
        <w:ind w:left="26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Niekorzystne warunki dla palladu obejmowałyby zwiększoną podaż w stosunku do popytu.</w:t>
      </w:r>
      <w:r>
        <w:rPr xmlns:w="http://schemas.openxmlformats.org/wordprocessingml/2006/main">
          <w:rFonts w:ascii="Arial" w:cs="Arial" w:eastAsia="Arial" w:hAnsi="Arial"/>
          <w:sz w:val="16"/>
          <w:szCs w:val="16"/>
          <w:color w:val="auto"/>
        </w:rPr>
        <w:t xml:space="preserve"> Metale szlachetne są uważane za skarbnicę wartości, więc zmniejszenie niepewności politycznej i gospodarczej oraz obawy przed deflacją lub inflacją mogą ograniczyć akumulację i niższe ceny.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-210820</wp:posOffset>
            </wp:positionV>
            <wp:extent cx="71755" cy="7175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jc w:val="both"/>
        <w:ind w:left="26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W trudnych warunkach rynkowych oczekuje się, że większość klas aktywów uzyska ujemne zwroty, a inwestor prawdopodobnie poniesie straty.</w:t>
      </w:r>
      <w:r>
        <w:rPr xmlns:w="http://schemas.openxmlformats.org/wordprocessingml/2006/main">
          <w:rFonts w:ascii="Arial" w:cs="Arial" w:eastAsia="Arial" w:hAnsi="Arial"/>
          <w:sz w:val="16"/>
          <w:szCs w:val="16"/>
          <w:color w:val="auto"/>
        </w:rPr>
        <w:t xml:space="preserve"> Inwestor realizujący umorzenie w takich niekorzystnych warunkach może ponieść stratę finansową w związku z negatywnymi wynikami, kosztami obrotu i potencjalnym brakiem płynności.</w:t>
      </w:r>
      <w:r>
        <w:rPr xmlns:w="http://schemas.openxmlformats.org/wordprocessingml/2006/main">
          <w:rFonts w:ascii="Arial" w:cs="Arial" w:eastAsia="Arial" w:hAnsi="Arial"/>
          <w:sz w:val="16"/>
          <w:szCs w:val="16"/>
          <w:color w:val="auto"/>
        </w:rPr>
        <w:t xml:space="preserve"> Chociaż cena metali szlachetnych może być zmienna w krótkim okresie, zawsze utrzymywała swoją wartość w długim okresie.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-454025</wp:posOffset>
            </wp:positionV>
            <wp:extent cx="71755" cy="7175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Co się stanie, jeśli iShares Physical Metals plc nie będzie w stanie wypłacić?</w:t>
      </w:r>
    </w:p>
    <w:p>
      <w:pPr>
        <w:spacing w:after="0" w:line="22" w:lineRule="exact"/>
        <w:rPr>
          <w:sz w:val="20"/>
          <w:szCs w:val="20"/>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Bazowy metal szlachetny ETC przechowywany jest w depozytariuszu Spółki, przez JPMorgan Chase Bank N.A. London Branch, i/lub przez subpowierników (wyznaczonych przez depozytariusza).</w:t>
      </w:r>
      <w:r>
        <w:rPr xmlns:w="http://schemas.openxmlformats.org/wordprocessingml/2006/main">
          <w:rFonts w:ascii="Arial" w:cs="Arial" w:eastAsia="Arial" w:hAnsi="Arial"/>
          <w:sz w:val="16"/>
          <w:szCs w:val="16"/>
          <w:color w:val="auto"/>
        </w:rPr>
        <w:t xml:space="preserve"> W przypadku niewypłacalności Aranżera lub Powiernika nie będzie to miało wpływu na podstawowe elementy ETC związane z przechowywaniem depozytariusza i/lub subpowierników.</w:t>
      </w:r>
      <w:r>
        <w:rPr xmlns:w="http://schemas.openxmlformats.org/wordprocessingml/2006/main">
          <w:rFonts w:ascii="Arial" w:cs="Arial" w:eastAsia="Arial" w:hAnsi="Arial"/>
          <w:sz w:val="16"/>
          <w:szCs w:val="16"/>
          <w:color w:val="auto"/>
        </w:rPr>
        <w:t xml:space="preserve"> W przypadku niewypłacalności depozytariusza lub jakiegokolwiek subpowiernika, metale alokowane przechowywane przez depozytariusza lub jakiegokolwiek subpowiernika na"rachunku alokowanym" (który jest rachunkiem wydzielonym, na którym metal jest utrzymywany w formie alokowanej) na rzecz Spółki dla ETC powinny być chronione, ponieważ takie metale powinny być identyfikowane oddzielnie od aktywów depozytariusza, każdego subpowiernika i ich innych klientów.</w:t>
      </w:r>
      <w:r>
        <w:rPr xmlns:w="http://schemas.openxmlformats.org/wordprocessingml/2006/main">
          <w:rFonts w:ascii="Arial" w:cs="Arial" w:eastAsia="Arial" w:hAnsi="Arial"/>
          <w:sz w:val="16"/>
          <w:szCs w:val="16"/>
          <w:color w:val="auto"/>
        </w:rPr>
        <w:t xml:space="preserve"> Rekompensata nie będzie dostępna w ramach brytyjskiego systemu rekompensat z tytułu usług finansowych ani żadnego innego systemu w przypadku niewypłacalności Spółki, powiernika, subpowiernika, organizatora i/lub powiernika.</w:t>
      </w:r>
    </w:p>
    <w:p>
      <w:pPr>
        <w:sectPr>
          <w:pgSz w:w="11900" w:h="16838" w:orient="portrait"/>
          <w:cols w:equalWidth="0" w:num="1">
            <w:col w:w="10760"/>
          </w:cols>
          <w:pgMar w:left="58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xmlns:w="http://schemas.openxmlformats.org/wordprocessingml/2006/main">
        <w:jc w:val="center"/>
        <w:spacing w:after="0"/>
        <w:rPr>
          <w:sz w:val="20"/>
          <w:szCs w:val="20"/>
          <w:color w:val="auto"/>
        </w:rPr>
      </w:pPr>
      <w:r>
        <w:rPr xmlns:w="http://schemas.openxmlformats.org/wordprocessingml/2006/main">
          <w:rFonts w:ascii="Arial" w:cs="Arial" w:eastAsia="Arial" w:hAnsi="Arial"/>
          <w:sz w:val="20"/>
          <w:szCs w:val="20"/>
          <w:color w:val="auto"/>
        </w:rPr>
        <w:t xml:space="preserve">2</w:t>
      </w:r>
    </w:p>
    <w:p>
      <w:pPr>
        <w:sectPr>
          <w:pgSz w:w="11900" w:h="16838" w:orient="portrait"/>
          <w:cols w:equalWidth="0" w:num="1">
            <w:col w:w="10760"/>
          </w:cols>
          <w:pgMar w:left="580" w:top="582" w:right="566" w:bottom="0" w:gutter="0" w:footer="0" w:header="0"/>
          <w:type w:val="continuous"/>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Jakie są koszty?</w:t>
      </w:r>
    </w:p>
    <w:p>
      <w:pPr>
        <w:spacing w:after="0" w:line="28"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Prezentacja kosztów</w:t>
      </w:r>
    </w:p>
    <w:p>
      <w:pPr>
        <w:spacing w:after="0" w:line="1"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Redukcja rentowności (RIY) pokazuje, jaki wpływ na zwrot z inwestycji będą miały całkowite koszty, które poniesiesz.</w:t>
      </w:r>
      <w:r>
        <w:rPr xmlns:w="http://schemas.openxmlformats.org/wordprocessingml/2006/main">
          <w:rFonts w:ascii="Arial" w:cs="Arial" w:eastAsia="Arial" w:hAnsi="Arial"/>
          <w:sz w:val="16"/>
          <w:szCs w:val="16"/>
          <w:color w:val="auto"/>
        </w:rPr>
        <w:t xml:space="preserve"> Całkowite koszty uwzględniają koszty jednorazowe, bieżące i uboczne.</w:t>
      </w:r>
    </w:p>
    <w:p>
      <w:pPr xmlns:w="http://schemas.openxmlformats.org/wordprocessingml/2006/main">
        <w:ind w:left="20" w:right="40"/>
        <w:spacing w:after="0" w:line="250" w:lineRule="auto"/>
        <w:rPr>
          <w:sz w:val="20"/>
          <w:szCs w:val="20"/>
          <w:color w:val="auto"/>
        </w:rPr>
      </w:pPr>
      <w:r>
        <w:rPr xmlns:w="http://schemas.openxmlformats.org/wordprocessingml/2006/main">
          <w:rFonts w:ascii="Arial" w:cs="Arial" w:eastAsia="Arial" w:hAnsi="Arial"/>
          <w:sz w:val="16"/>
          <w:szCs w:val="16"/>
          <w:color w:val="auto"/>
        </w:rPr>
        <w:t xml:space="preserve">Podane tu kwoty są łącznymi kosztami samego produktu, dla jednego lub kilku różnych okresów utrzymywania.</w:t>
      </w:r>
      <w:r>
        <w:rPr xmlns:w="http://schemas.openxmlformats.org/wordprocessingml/2006/main">
          <w:rFonts w:ascii="Arial" w:cs="Arial" w:eastAsia="Arial" w:hAnsi="Arial"/>
          <w:sz w:val="16"/>
          <w:szCs w:val="16"/>
          <w:color w:val="auto"/>
        </w:rPr>
        <w:t xml:space="preserve"> Liczby mówią, że zainwestujesz 10 000 dolarów.</w:t>
      </w:r>
      <w:r>
        <w:rPr xmlns:w="http://schemas.openxmlformats.org/wordprocessingml/2006/main">
          <w:rFonts w:ascii="Arial" w:cs="Arial" w:eastAsia="Arial" w:hAnsi="Arial"/>
          <w:sz w:val="16"/>
          <w:szCs w:val="16"/>
          <w:color w:val="auto"/>
        </w:rPr>
        <w:t xml:space="preserve"> Dane te są szacunkowe i mogą ulec zmianie w przyszłości.</w:t>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w czasie</w:t>
      </w:r>
    </w:p>
    <w:p>
      <w:pPr>
        <w:spacing w:after="0" w:line="14" w:lineRule="exact"/>
        <w:rPr>
          <w:sz w:val="20"/>
          <w:szCs w:val="20"/>
          <w:color w:val="auto"/>
        </w:rPr>
      </w:pPr>
    </w:p>
    <w:p>
      <w:pPr xmlns:w="http://schemas.openxmlformats.org/wordprocessingml/2006/main">
        <w:ind w:left="20" w:right="40"/>
        <w:spacing w:after="0" w:line="246" w:lineRule="auto"/>
        <w:rPr>
          <w:sz w:val="20"/>
          <w:szCs w:val="20"/>
          <w:color w:val="auto"/>
        </w:rPr>
      </w:pPr>
      <w:r>
        <w:rPr xmlns:w="http://schemas.openxmlformats.org/wordprocessingml/2006/main">
          <w:rFonts w:ascii="Arial" w:cs="Arial" w:eastAsia="Arial" w:hAnsi="Arial"/>
          <w:sz w:val="16"/>
          <w:szCs w:val="16"/>
          <w:color w:val="auto"/>
        </w:rPr>
        <w:t xml:space="preserve">Osoba, która sprzedaje lub doradza Ci ten produkt, może obciążyć Cię innymi kosztami.</w:t>
      </w:r>
      <w:r>
        <w:rPr xmlns:w="http://schemas.openxmlformats.org/wordprocessingml/2006/main">
          <w:rFonts w:ascii="Arial" w:cs="Arial" w:eastAsia="Arial" w:hAnsi="Arial"/>
          <w:sz w:val="16"/>
          <w:szCs w:val="16"/>
          <w:color w:val="auto"/>
        </w:rPr>
        <w:t xml:space="preserve"> Jeśli tak, osoba ta dostarczy Ci informacji o tych kosztach i pokaże Ci wpływ, jaki wszystkie koszty będą miały na Twoją inwestycję w czasie.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-13335</wp:posOffset>
            </wp:positionV>
            <wp:extent cx="6840220" cy="374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6840220" cy="374650"/>
                    </a:xfrm>
                    <a:prstGeom prst="rect">
                      <a:avLst/>
                    </a:prstGeom>
                    <a:noFill/>
                  </pic:spPr>
                </pic:pic>
              </a:graphicData>
            </a:graphic>
          </wp:anchor>
        </w:drawing>
      </w:r>
    </w:p>
    <w:p>
      <w:pPr xmlns:w="http://schemas.openxmlformats.org/wordprocessingml/2006/main">
        <w:ind w:left="40"/>
        <w:spacing w:after="0" w:line="221" w:lineRule="auto"/>
        <w:rPr>
          <w:sz w:val="20"/>
          <w:szCs w:val="20"/>
          <w:color w:val="auto"/>
        </w:rPr>
      </w:pPr>
      <w:r>
        <w:rPr xmlns:w="http://schemas.openxmlformats.org/wordprocessingml/2006/main">
          <w:rFonts w:ascii="Arial" w:cs="Arial" w:eastAsia="Arial" w:hAnsi="Arial"/>
          <w:sz w:val="16"/>
          <w:szCs w:val="16"/>
          <w:b w:val="1"/>
          <w:bCs w:val="1"/>
          <w:color w:val="FFFFFF"/>
        </w:rPr>
        <w:t xml:space="preserve">Inwestycje 10 000 USD</w:t>
      </w:r>
    </w:p>
    <w:tbl>
      <w:tblPr>
        <w:tblLayout w:type="fixed"/>
        <w:tblInd w:w="0" w:type="dxa"/>
        <w:tblCellMar>
          <w:top w:w="0" w:type="dxa"/>
          <w:left w:w="0" w:type="dxa"/>
          <w:bottom w:w="0" w:type="dxa"/>
          <w:right w:w="0" w:type="dxa"/>
        </w:tblCellMar>
      </w:tblPr>
      <w:tr>
        <w:trPr>
          <w:trHeight w:val="203"/>
        </w:trPr>
        <w:tc>
          <w:tcPr>
            <w:tcW w:w="594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Scenariusze</w:t>
            </w:r>
          </w:p>
        </w:tc>
        <w:tc>
          <w:tcPr>
            <w:tcW w:w="1560" w:type="dxa"/>
            <w:vAlign w:val="bottom"/>
            <w:tcBorders>
              <w:top w:val="single" w:sz="8" w:color="auto"/>
            </w:tcBorders>
            <w:shd w:val="clear" w:color="auto" w:fill="000000"/>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c>
          <w:tcPr>
            <w:tcW w:w="162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c>
          <w:tcPr>
            <w:tcW w:w="168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Jeśli dokonasz wpłaty po</w:t>
            </w:r>
          </w:p>
        </w:tc>
      </w:tr>
      <w:tr>
        <w:trPr>
          <w:trHeight w:val="176"/>
        </w:trPr>
        <w:tc>
          <w:tcPr>
            <w:tcW w:w="5940" w:type="dxa"/>
            <w:vAlign w:val="bottom"/>
            <w:tcBorders>
              <w:bottom w:val="single" w:sz="8" w:color="auto"/>
            </w:tcBorders>
          </w:tcPr>
          <w:p>
            <w:pPr>
              <w:spacing w:after="0"/>
              <w:rPr>
                <w:sz w:val="15"/>
                <w:szCs w:val="15"/>
                <w:color w:val="auto"/>
              </w:rPr>
            </w:pPr>
          </w:p>
        </w:tc>
        <w:tc>
          <w:tcPr>
            <w:tcW w:w="1560" w:type="dxa"/>
            <w:vAlign w:val="bottom"/>
            <w:tcBorders>
              <w:bottom w:val="single" w:sz="8" w:color="auto"/>
            </w:tcBorders>
            <w:shd w:val="clear" w:color="auto" w:fill="000000"/>
          </w:tcPr>
          <w:p>
            <w:pPr xmlns:w="http://schemas.openxmlformats.org/wordprocessingml/2006/main">
              <w:ind w:left="2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1 rok</w:t>
            </w:r>
          </w:p>
        </w:tc>
        <w:tc>
          <w:tcPr>
            <w:tcW w:w="162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3 lata</w:t>
            </w:r>
          </w:p>
        </w:tc>
        <w:tc>
          <w:tcPr>
            <w:tcW w:w="1680" w:type="dxa"/>
            <w:vAlign w:val="bottom"/>
            <w:tcBorders>
              <w:bottom w:val="single" w:sz="8" w:color="auto"/>
            </w:tcBorders>
            <w:shd w:val="clear" w:color="auto" w:fill="000000"/>
          </w:tcPr>
          <w:p>
            <w:pPr xmlns:w="http://schemas.openxmlformats.org/wordprocessingml/2006/main">
              <w:ind w:left="80"/>
              <w:spacing w:after="0" w:line="176" w:lineRule="exact"/>
              <w:rPr>
                <w:sz w:val="20"/>
                <w:szCs w:val="20"/>
                <w:color w:val="auto"/>
              </w:rPr>
            </w:pPr>
            <w:r>
              <w:rPr xmlns:w="http://schemas.openxmlformats.org/wordprocessingml/2006/main">
                <w:rFonts w:ascii="Arial" w:cs="Arial" w:eastAsia="Arial" w:hAnsi="Arial"/>
                <w:sz w:val="16"/>
                <w:szCs w:val="16"/>
                <w:b w:val="1"/>
                <w:bCs w:val="1"/>
                <w:color w:val="FFFFFF"/>
              </w:rPr>
              <w:t xml:space="preserve">5 lat</w:t>
            </w:r>
          </w:p>
        </w:tc>
      </w:tr>
      <w:tr>
        <w:trPr>
          <w:trHeight w:val="187"/>
        </w:trPr>
        <w:tc>
          <w:tcPr>
            <w:tcW w:w="594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ogółem</w:t>
            </w:r>
          </w:p>
        </w:tc>
        <w:tc>
          <w:tcPr>
            <w:tcW w:w="1560" w:type="dxa"/>
            <w:vAlign w:val="bottom"/>
            <w:tcBorders>
              <w:bottom w:val="single" w:sz="8" w:color="auto"/>
            </w:tcBorders>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24 USD</w:t>
            </w:r>
          </w:p>
        </w:tc>
        <w:tc>
          <w:tcPr>
            <w:tcW w:w="162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91 USD</w:t>
            </w:r>
          </w:p>
        </w:tc>
        <w:tc>
          <w:tcPr>
            <w:tcW w:w="16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213 USD</w:t>
            </w:r>
          </w:p>
        </w:tc>
      </w:tr>
      <w:tr>
        <w:trPr>
          <w:trHeight w:val="177"/>
        </w:trPr>
        <w:tc>
          <w:tcPr>
            <w:tcW w:w="5940" w:type="dxa"/>
            <w:vAlign w:val="bottom"/>
            <w:tcBorders>
              <w:bottom w:val="single" w:sz="8" w:color="auto"/>
            </w:tcBorders>
          </w:tcPr>
          <w:p>
            <w:pPr xmlns:w="http://schemas.openxmlformats.org/wordprocessingml/2006/main">
              <w:ind w:left="40"/>
              <w:spacing w:after="0" w:line="177" w:lineRule="exact"/>
              <w:rPr>
                <w:sz w:val="20"/>
                <w:szCs w:val="20"/>
                <w:color w:val="auto"/>
              </w:rPr>
            </w:pPr>
            <w:r>
              <w:rPr xmlns:w="http://schemas.openxmlformats.org/wordprocessingml/2006/main">
                <w:rFonts w:ascii="Arial" w:cs="Arial" w:eastAsia="Arial" w:hAnsi="Arial"/>
                <w:sz w:val="16"/>
                <w:szCs w:val="16"/>
                <w:b w:val="1"/>
                <w:bCs w:val="1"/>
                <w:color w:val="auto"/>
              </w:rPr>
              <w:t xml:space="preserve">Wpływ na zwrot (RIY) rocznie</w:t>
            </w:r>
          </w:p>
        </w:tc>
        <w:tc>
          <w:tcPr>
            <w:tcW w:w="1560" w:type="dxa"/>
            <w:vAlign w:val="bottom"/>
            <w:tcBorders>
              <w:bottom w:val="single" w:sz="8" w:color="auto"/>
            </w:tcBorders>
          </w:tcPr>
          <w:p>
            <w:pPr xmlns:w="http://schemas.openxmlformats.org/wordprocessingml/2006/main">
              <w:ind w:left="2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0.24%</w:t>
            </w:r>
          </w:p>
        </w:tc>
        <w:tc>
          <w:tcPr>
            <w:tcW w:w="162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0.23%</w:t>
            </w:r>
          </w:p>
        </w:tc>
        <w:tc>
          <w:tcPr>
            <w:tcW w:w="1680" w:type="dxa"/>
            <w:vAlign w:val="bottom"/>
            <w:tcBorders>
              <w:bottom w:val="single" w:sz="8" w:color="auto"/>
            </w:tcBorders>
          </w:tcPr>
          <w:p>
            <w:pPr xmlns:w="http://schemas.openxmlformats.org/wordprocessingml/2006/main">
              <w:ind w:left="80"/>
              <w:spacing w:after="0" w:line="177" w:lineRule="exact"/>
              <w:rPr>
                <w:sz w:val="20"/>
                <w:szCs w:val="20"/>
                <w:color w:val="auto"/>
              </w:rPr>
            </w:pPr>
            <w:r>
              <w:rPr xmlns:w="http://schemas.openxmlformats.org/wordprocessingml/2006/main">
                <w:rFonts w:ascii="Arial" w:cs="Arial" w:eastAsia="Arial" w:hAnsi="Arial"/>
                <w:sz w:val="16"/>
                <w:szCs w:val="16"/>
                <w:color w:val="auto"/>
              </w:rPr>
              <w:t xml:space="preserve">0.23%</w:t>
            </w:r>
          </w:p>
        </w:tc>
      </w:tr>
      <w:tr>
        <w:trPr>
          <w:trHeight w:val="240"/>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Struktura kosztów</w:t>
            </w:r>
          </w:p>
        </w:tc>
        <w:tc>
          <w:tcPr>
            <w:tcW w:w="1560" w:type="dxa"/>
            <w:vAlign w:val="bottom"/>
          </w:tcPr>
          <w:p>
            <w:pPr>
              <w:spacing w:after="0"/>
              <w:rPr>
                <w:sz w:val="20"/>
                <w:szCs w:val="20"/>
                <w:color w:val="auto"/>
              </w:rPr>
            </w:pPr>
          </w:p>
        </w:tc>
        <w:tc>
          <w:tcPr>
            <w:tcW w:w="1620" w:type="dxa"/>
            <w:vAlign w:val="bottom"/>
          </w:tcPr>
          <w:p>
            <w:pPr>
              <w:spacing w:after="0"/>
              <w:rPr>
                <w:sz w:val="20"/>
                <w:szCs w:val="20"/>
                <w:color w:val="auto"/>
              </w:rPr>
            </w:pPr>
          </w:p>
        </w:tc>
        <w:tc>
          <w:tcPr>
            <w:tcW w:w="1680" w:type="dxa"/>
            <w:vAlign w:val="bottom"/>
          </w:tcPr>
          <w:p>
            <w:pPr>
              <w:spacing w:after="0"/>
              <w:rPr>
                <w:sz w:val="20"/>
                <w:szCs w:val="20"/>
                <w:color w:val="auto"/>
              </w:rPr>
            </w:pPr>
          </w:p>
        </w:tc>
      </w:tr>
      <w:tr>
        <w:trPr>
          <w:trHeight w:val="246"/>
        </w:trPr>
        <w:tc>
          <w:tcPr>
            <w:tcW w:w="594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Poniższa tabela przedstawia:</w:t>
            </w:r>
          </w:p>
        </w:tc>
        <w:tc>
          <w:tcPr>
            <w:tcW w:w="1560" w:type="dxa"/>
            <w:vAlign w:val="bottom"/>
          </w:tcPr>
          <w:p>
            <w:pPr>
              <w:spacing w:after="0"/>
              <w:rPr>
                <w:sz w:val="21"/>
                <w:szCs w:val="21"/>
                <w:color w:val="auto"/>
              </w:rPr>
            </w:pPr>
          </w:p>
        </w:tc>
        <w:tc>
          <w:tcPr>
            <w:tcW w:w="1620" w:type="dxa"/>
            <w:vAlign w:val="bottom"/>
          </w:tcPr>
          <w:p>
            <w:pPr>
              <w:spacing w:after="0"/>
              <w:rPr>
                <w:sz w:val="21"/>
                <w:szCs w:val="21"/>
                <w:color w:val="auto"/>
              </w:rPr>
            </w:pPr>
          </w:p>
        </w:tc>
        <w:tc>
          <w:tcPr>
            <w:tcW w:w="1680" w:type="dxa"/>
            <w:vAlign w:val="bottom"/>
          </w:tcPr>
          <w:p>
            <w:pPr>
              <w:spacing w:after="0"/>
              <w:rPr>
                <w:sz w:val="21"/>
                <w:szCs w:val="21"/>
                <w:color w:val="auto"/>
              </w:rPr>
            </w:pPr>
          </w:p>
        </w:tc>
      </w:tr>
    </w:tbl>
    <w:p>
      <w:pPr>
        <w:spacing w:after="0" w:line="56" w:lineRule="exact"/>
        <w:rPr>
          <w:sz w:val="20"/>
          <w:szCs w:val="20"/>
          <w:color w:val="auto"/>
        </w:rPr>
      </w:pPr>
    </w:p>
    <w:p>
      <w:pPr xmlns:w="http://schemas.openxmlformats.org/wordprocessingml/2006/main">
        <w:ind w:left="580" w:right="60" w:hanging="268"/>
        <w:spacing w:after="0" w:line="252" w:lineRule="auto"/>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wpływ każdego roku różnych rodzajów kosztów na zwrot z inwestycji, który można uzyskać pod koniec zalecanego okresu utrzymywania.</w:t>
      </w:r>
    </w:p>
    <w:p>
      <w:pPr>
        <w:spacing w:after="0" w:line="194" w:lineRule="exact"/>
        <w:rPr>
          <w:rFonts w:ascii="Arial" w:cs="Arial" w:eastAsia="Arial" w:hAnsi="Arial"/>
          <w:sz w:val="16"/>
          <w:szCs w:val="16"/>
          <w:color w:val="auto"/>
        </w:rPr>
      </w:pPr>
    </w:p>
    <w:p>
      <w:pPr xmlns:w="http://schemas.openxmlformats.org/wordprocessingml/2006/main">
        <w:ind w:left="580" w:hanging="268"/>
        <w:spacing w:after="0"/>
        <w:tabs>
          <w:tab w:leader="none" w:pos="580" w:val="left"/>
        </w:tabs>
        <w:numPr>
          <w:ilvl w:val="0"/>
          <w:numId w:val="1"/>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znaczenie różnych kategorii kosztów.</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23495</wp:posOffset>
            </wp:positionH>
            <wp:positionV relativeFrom="paragraph">
              <wp:posOffset>29210</wp:posOffset>
            </wp:positionV>
            <wp:extent cx="6802120" cy="16954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802120" cy="169545"/>
                    </a:xfrm>
                    <a:prstGeom prst="rect">
                      <a:avLst/>
                    </a:prstGeom>
                    <a:noFill/>
                  </pic:spPr>
                </pic:pic>
              </a:graphicData>
            </a:graphic>
          </wp:anchor>
        </w:drawing>
      </w:r>
    </w:p>
    <w:p>
      <w:pPr>
        <w:spacing w:after="0" w:line="72" w:lineRule="exact"/>
        <w:rPr>
          <w:sz w:val="20"/>
          <w:szCs w:val="20"/>
          <w:color w:val="auto"/>
        </w:rPr>
      </w:pPr>
    </w:p>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b w:val="1"/>
          <w:bCs w:val="1"/>
          <w:color w:val="FFFFFF"/>
        </w:rPr>
        <w:t xml:space="preserve">W poniższej tabeli przedstawiono wpływ na roczny zwrot z inwestycji</w:t>
      </w:r>
    </w:p>
    <w:p>
      <w:pPr>
        <w:spacing w:after="0" w:line="83" w:lineRule="exact"/>
        <w:rPr>
          <w:sz w:val="20"/>
          <w:szCs w:val="20"/>
          <w:color w:val="auto"/>
        </w:rPr>
      </w:pPr>
    </w:p>
    <w:tbl>
      <w:tblPr>
        <w:tblLayout w:type="fixed"/>
        <w:tblInd w:w="40" w:type="dxa"/>
        <w:tblCellMar>
          <w:top w:w="0" w:type="dxa"/>
          <w:left w:w="0" w:type="dxa"/>
          <w:bottom w:w="0" w:type="dxa"/>
          <w:right w:w="0" w:type="dxa"/>
        </w:tblCellMar>
      </w:tblPr>
      <w:tr>
        <w:trPr>
          <w:trHeight w:val="205"/>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jednorazowe</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wejścia</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pobieramy opłaty za wstęp.*</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wyjścia</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pobieramy opłaty za wyjazd.*</w:t>
            </w:r>
          </w:p>
        </w:tc>
      </w:tr>
      <w:tr>
        <w:trPr>
          <w:trHeight w:val="236"/>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bieżące</w:t>
            </w: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Koszty transakcji portfelowych</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0.00 %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Wpływ kosztów zakupu i sprzedaży przez nas inwestycji bazowych na</w:t>
            </w:r>
          </w:p>
        </w:tc>
      </w:tr>
      <w:tr>
        <w:trPr>
          <w:trHeight w:val="202"/>
        </w:trPr>
        <w:tc>
          <w:tcPr>
            <w:tcW w:w="1600" w:type="dxa"/>
            <w:vAlign w:val="bottom"/>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produktu.</w:t>
            </w:r>
            <w:r>
              <w:rPr xmlns:w="http://schemas.openxmlformats.org/wordprocessingml/2006/main">
                <w:rFonts w:ascii="Arial" w:cs="Arial" w:eastAsia="Arial" w:hAnsi="Arial"/>
                <w:sz w:val="16"/>
                <w:szCs w:val="16"/>
                <w:color w:val="auto"/>
              </w:rPr>
              <w:t xml:space="preserve"> Koszty nie uwzględniają żadnych korzyści związanych z przeciwdziałaniem rozmyciu.</w:t>
            </w:r>
          </w:p>
        </w:tc>
      </w:tr>
      <w:tr>
        <w:trPr>
          <w:trHeight w:val="238"/>
        </w:trPr>
        <w:tc>
          <w:tcPr>
            <w:tcW w:w="1600" w:type="dxa"/>
            <w:vAlign w:val="bottom"/>
          </w:tcPr>
          <w:p>
            <w:pPr>
              <w:spacing w:after="0"/>
              <w:rPr>
                <w:sz w:val="20"/>
                <w:szCs w:val="20"/>
                <w:color w:val="auto"/>
              </w:rPr>
            </w:pPr>
          </w:p>
        </w:tc>
        <w:tc>
          <w:tcPr>
            <w:tcW w:w="21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Pozostałe koszty bieżące</w:t>
            </w:r>
          </w:p>
        </w:tc>
        <w:tc>
          <w:tcPr>
            <w:tcW w:w="88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0.23 %</w:t>
            </w: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Wpływ kosztów, jakie ponosimy każdego roku za zarządzanie</w:t>
            </w:r>
          </w:p>
        </w:tc>
      </w:tr>
      <w:tr>
        <w:trPr>
          <w:trHeight w:val="190"/>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inwestycji.</w:t>
            </w:r>
            <w:r>
              <w:rPr xmlns:w="http://schemas.openxmlformats.org/wordprocessingml/2006/main">
                <w:rFonts w:ascii="Arial" w:cs="Arial" w:eastAsia="Arial" w:hAnsi="Arial"/>
                <w:sz w:val="16"/>
                <w:szCs w:val="16"/>
                <w:color w:val="auto"/>
              </w:rPr>
              <w:t xml:space="preserve"> Wszelkie koszty związane z produktem są uwzględnione w</w:t>
            </w:r>
          </w:p>
        </w:tc>
      </w:tr>
      <w:tr>
        <w:trPr>
          <w:trHeight w:val="194"/>
        </w:trPr>
        <w:tc>
          <w:tcPr>
            <w:tcW w:w="1600" w:type="dxa"/>
            <w:vAlign w:val="bottom"/>
          </w:tcPr>
          <w:p>
            <w:pPr>
              <w:spacing w:after="0"/>
              <w:rPr>
                <w:sz w:val="16"/>
                <w:szCs w:val="16"/>
                <w:color w:val="auto"/>
              </w:rPr>
            </w:pPr>
          </w:p>
        </w:tc>
        <w:tc>
          <w:tcPr>
            <w:tcW w:w="2100" w:type="dxa"/>
            <w:vAlign w:val="bottom"/>
          </w:tcPr>
          <w:p>
            <w:pPr>
              <w:spacing w:after="0"/>
              <w:rPr>
                <w:sz w:val="16"/>
                <w:szCs w:val="16"/>
                <w:color w:val="auto"/>
              </w:rPr>
            </w:pPr>
          </w:p>
        </w:tc>
        <w:tc>
          <w:tcPr>
            <w:tcW w:w="880" w:type="dxa"/>
            <w:vAlign w:val="bottom"/>
          </w:tcPr>
          <w:p>
            <w:pPr>
              <w:spacing w:after="0"/>
              <w:rPr>
                <w:sz w:val="16"/>
                <w:szCs w:val="16"/>
                <w:color w:val="auto"/>
              </w:rPr>
            </w:pPr>
          </w:p>
        </w:tc>
        <w:tc>
          <w:tcPr>
            <w:tcW w:w="6140" w:type="dxa"/>
            <w:vAlign w:val="bottom"/>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z wyjątkiem kosztów transakcji, które zostałyby ujęte powyżej w</w:t>
            </w:r>
          </w:p>
        </w:tc>
      </w:tr>
      <w:tr>
        <w:trPr>
          <w:trHeight w:val="200"/>
        </w:trPr>
        <w:tc>
          <w:tcPr>
            <w:tcW w:w="1600" w:type="dxa"/>
            <w:vAlign w:val="bottom"/>
            <w:tcBorders>
              <w:bottom w:val="single" w:sz="8" w:color="auto"/>
            </w:tcBorders>
          </w:tcPr>
          <w:p>
            <w:pPr>
              <w:spacing w:after="0"/>
              <w:rPr>
                <w:sz w:val="17"/>
                <w:szCs w:val="17"/>
                <w:color w:val="auto"/>
              </w:rPr>
            </w:pPr>
          </w:p>
        </w:tc>
        <w:tc>
          <w:tcPr>
            <w:tcW w:w="2100" w:type="dxa"/>
            <w:vAlign w:val="bottom"/>
            <w:tcBorders>
              <w:bottom w:val="single" w:sz="8" w:color="auto"/>
            </w:tcBorders>
          </w:tcPr>
          <w:p>
            <w:pPr>
              <w:spacing w:after="0"/>
              <w:rPr>
                <w:sz w:val="17"/>
                <w:szCs w:val="17"/>
                <w:color w:val="auto"/>
              </w:rPr>
            </w:pPr>
          </w:p>
        </w:tc>
        <w:tc>
          <w:tcPr>
            <w:tcW w:w="880" w:type="dxa"/>
            <w:vAlign w:val="bottom"/>
            <w:tcBorders>
              <w:bottom w:val="single" w:sz="8" w:color="auto"/>
            </w:tcBorders>
          </w:tcPr>
          <w:p>
            <w:pPr>
              <w:spacing w:after="0"/>
              <w:rPr>
                <w:sz w:val="17"/>
                <w:szCs w:val="17"/>
                <w:color w:val="auto"/>
              </w:rPr>
            </w:pP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'Koszty transakcji portfelowych'.**</w:t>
            </w:r>
          </w:p>
        </w:tc>
      </w:tr>
      <w:tr>
        <w:trPr>
          <w:trHeight w:val="250"/>
        </w:trPr>
        <w:tc>
          <w:tcPr>
            <w:tcW w:w="160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Koszty uboczne</w:t>
            </w: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Opłaty za wyniki</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Brak opłaty za wydajność dla tego produktu.</w:t>
            </w:r>
          </w:p>
        </w:tc>
      </w:tr>
      <w:tr>
        <w:trPr>
          <w:trHeight w:val="244"/>
        </w:trPr>
        <w:tc>
          <w:tcPr>
            <w:tcW w:w="1600" w:type="dxa"/>
            <w:vAlign w:val="bottom"/>
            <w:tcBorders>
              <w:bottom w:val="single" w:sz="8" w:color="auto"/>
            </w:tcBorders>
          </w:tcPr>
          <w:p>
            <w:pPr>
              <w:spacing w:after="0"/>
              <w:rPr>
                <w:sz w:val="21"/>
                <w:szCs w:val="21"/>
                <w:color w:val="auto"/>
              </w:rPr>
            </w:pPr>
          </w:p>
        </w:tc>
        <w:tc>
          <w:tcPr>
            <w:tcW w:w="210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Przenoszone udziały</w:t>
            </w:r>
          </w:p>
        </w:tc>
        <w:tc>
          <w:tcPr>
            <w:tcW w:w="880" w:type="dxa"/>
            <w:vAlign w:val="bottom"/>
            <w:tcBorders>
              <w:bottom w:val="single" w:sz="8" w:color="auto"/>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6"/>
                <w:szCs w:val="16"/>
                <w:color w:val="auto"/>
              </w:rPr>
              <w:t xml:space="preserve">-</w:t>
            </w:r>
          </w:p>
        </w:tc>
        <w:tc>
          <w:tcPr>
            <w:tcW w:w="6140" w:type="dxa"/>
            <w:vAlign w:val="bottom"/>
            <w:tcBorders>
              <w:bottom w:val="single" w:sz="8" w:color="auto"/>
            </w:tcBorders>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auto"/>
              </w:rPr>
              <w:t xml:space="preserve">Nie ma żadnych interesów dla tego produktu.</w:t>
            </w:r>
          </w:p>
        </w:tc>
      </w:tr>
    </w:tbl>
    <w:p>
      <w:pPr>
        <w:spacing w:after="0" w:line="108" w:lineRule="exact"/>
        <w:rPr>
          <w:sz w:val="20"/>
          <w:szCs w:val="20"/>
          <w:color w:val="auto"/>
        </w:rPr>
      </w:pPr>
    </w:p>
    <w:p>
      <w:pPr xmlns:w="http://schemas.openxmlformats.org/wordprocessingml/2006/main">
        <w:jc w:val="both"/>
        <w:ind w:left="780" w:right="100" w:hanging="708"/>
        <w:spacing w:after="0" w:line="257" w:lineRule="auto"/>
        <w:tabs>
          <w:tab w:leader="none" w:pos="780" w:val="left"/>
        </w:tabs>
        <w:numPr>
          <w:ilvl w:val="0"/>
          <w:numId w:val="2"/>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Nie dotyczy inwestorów rynku wtórnego.</w:t>
      </w:r>
      <w:r>
        <w:rPr xmlns:w="http://schemas.openxmlformats.org/wordprocessingml/2006/main">
          <w:rFonts w:ascii="Arial" w:cs="Arial" w:eastAsia="Arial" w:hAnsi="Arial"/>
          <w:sz w:val="16"/>
          <w:szCs w:val="16"/>
          <w:color w:val="auto"/>
        </w:rPr>
        <w:t xml:space="preserve"> Inwestorzy prowadzący obrót poprzez giełdy będą ponosić opłaty pobierane przez maklerów giełdowych.</w:t>
      </w:r>
      <w:r>
        <w:rPr xmlns:w="http://schemas.openxmlformats.org/wordprocessingml/2006/main">
          <w:rFonts w:ascii="Arial" w:cs="Arial" w:eastAsia="Arial" w:hAnsi="Arial"/>
          <w:sz w:val="16"/>
          <w:szCs w:val="16"/>
          <w:color w:val="auto"/>
        </w:rPr>
        <w:t xml:space="preserve"> Takie opłaty można uzyskać na giełdach, na których akcje są notowane i znajdują się w obrocie, lub od brokerów akcji.</w:t>
      </w:r>
      <w:r>
        <w:rPr xmlns:w="http://schemas.openxmlformats.org/wordprocessingml/2006/main">
          <w:rFonts w:ascii="Arial" w:cs="Arial" w:eastAsia="Arial" w:hAnsi="Arial"/>
          <w:sz w:val="16"/>
          <w:szCs w:val="16"/>
          <w:color w:val="auto"/>
        </w:rPr>
        <w:t xml:space="preserve"> Uprawnieni uczestnicy, którzy mają bezpośredni kontakt ze Spółką, pokryją związane z tym koszty transakcyjne.</w:t>
      </w:r>
    </w:p>
    <w:p>
      <w:pPr>
        <w:spacing w:after="0" w:line="43" w:lineRule="exact"/>
        <w:rPr>
          <w:rFonts w:ascii="Arial" w:cs="Arial" w:eastAsia="Arial" w:hAnsi="Arial"/>
          <w:sz w:val="16"/>
          <w:szCs w:val="16"/>
          <w:color w:val="auto"/>
        </w:rPr>
      </w:pPr>
    </w:p>
    <w:p>
      <w:pPr xmlns:w="http://schemas.openxmlformats.org/wordprocessingml/2006/main">
        <w:ind w:left="780" w:hanging="708"/>
        <w:spacing w:after="0"/>
        <w:tabs>
          <w:tab w:leader="none" w:pos="780" w:val="left"/>
        </w:tabs>
        <w:numPr>
          <w:ilvl w:val="0"/>
          <w:numId w:val="3"/>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Dane te opierają się na szacunkowych kosztach, często odnoszących się do danych historycznych, w związku z czym rzeczywiste koszty poniesione przez inwestora mogą się różnić.</w:t>
      </w:r>
    </w:p>
    <w:p>
      <w:pPr>
        <w:spacing w:after="0" w:line="105"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długo powinienem go trzymać i czy mogę wcześnie zabrać pieniądze?</w:t>
      </w:r>
      <w:r>
        <w:rPr xmlns:w="http://schemas.openxmlformats.org/wordprocessingml/2006/main">
          <w:rFonts w:ascii="Arial" w:cs="Arial" w:eastAsia="Arial" w:hAnsi="Arial"/>
          <w:sz w:val="18"/>
          <w:szCs w:val="18"/>
          <w:b w:val="1"/>
          <w:bCs w:val="1"/>
          <w:color w:val="auto"/>
          <w:shd w:val="clear" w:color="auto" w:fill="72CA33"/>
        </w:rPr>
        <w:t xml:space="preserve"> Zalecany okres przechowywania: 5 lat</w:t>
      </w:r>
    </w:p>
    <w:p>
      <w:pPr>
        <w:spacing w:after="0" w:line="28" w:lineRule="exact"/>
        <w:rPr>
          <w:sz w:val="20"/>
          <w:szCs w:val="20"/>
          <w:color w:val="auto"/>
        </w:rPr>
      </w:pPr>
    </w:p>
    <w:p>
      <w:pPr xmlns:w="http://schemas.openxmlformats.org/wordprocessingml/2006/main">
        <w:jc w:val="both"/>
        <w:ind w:left="20" w:right="40"/>
        <w:spacing w:after="0" w:line="247" w:lineRule="auto"/>
        <w:rPr>
          <w:sz w:val="20"/>
          <w:szCs w:val="20"/>
          <w:color w:val="auto"/>
        </w:rPr>
      </w:pPr>
      <w:r>
        <w:rPr xmlns:w="http://schemas.openxmlformats.org/wordprocessingml/2006/main">
          <w:rFonts w:ascii="Arial" w:cs="Arial" w:eastAsia="Arial" w:hAnsi="Arial"/>
          <w:sz w:val="16"/>
          <w:szCs w:val="16"/>
          <w:color w:val="auto"/>
        </w:rPr>
        <w:t xml:space="preserve">RPZ (RPZ) został obliczony zgodnie ze strategią inwestycyjną ETC oraz terminem, w którym oczekuje się, że możliwe będzie osiągnięcie celu inwestycyjnego ETC.</w:t>
      </w:r>
      <w:r>
        <w:rPr xmlns:w="http://schemas.openxmlformats.org/wordprocessingml/2006/main">
          <w:rFonts w:ascii="Arial" w:cs="Arial" w:eastAsia="Arial" w:hAnsi="Arial"/>
          <w:sz w:val="16"/>
          <w:szCs w:val="16"/>
          <w:color w:val="auto"/>
        </w:rPr>
        <w:t xml:space="preserve"> Każda inwestycja powinna być rozpatrywana w kontekście Twoich specyficznych potrzeb inwestycyjnych i apetytu na ryzyko.</w:t>
      </w:r>
      <w:r>
        <w:rPr xmlns:w="http://schemas.openxmlformats.org/wordprocessingml/2006/main">
          <w:rFonts w:ascii="Arial" w:cs="Arial" w:eastAsia="Arial" w:hAnsi="Arial"/>
          <w:sz w:val="16"/>
          <w:szCs w:val="16"/>
          <w:color w:val="auto"/>
        </w:rPr>
        <w:t xml:space="preserve"> Firma BlackRock nie rozważyła przydatności ani adekwatności tej inwestycji do Twoich osobistych okoliczności.</w:t>
      </w:r>
      <w:r>
        <w:rPr xmlns:w="http://schemas.openxmlformats.org/wordprocessingml/2006/main">
          <w:rFonts w:ascii="Arial" w:cs="Arial" w:eastAsia="Arial" w:hAnsi="Arial"/>
          <w:sz w:val="16"/>
          <w:szCs w:val="16"/>
          <w:color w:val="auto"/>
        </w:rPr>
        <w:t xml:space="preserve"> W przypadku jakichkolwiek wątpliwości co do przydatności ETC do Twoich potrzeb, powinieneś zwrócić się o odpowiednią profesjonalną poradę.</w:t>
      </w:r>
      <w:r>
        <w:rPr xmlns:w="http://schemas.openxmlformats.org/wordprocessingml/2006/main">
          <w:rFonts w:ascii="Arial" w:cs="Arial" w:eastAsia="Arial" w:hAnsi="Arial"/>
          <w:sz w:val="16"/>
          <w:szCs w:val="16"/>
          <w:color w:val="auto"/>
        </w:rPr>
        <w:t xml:space="preserve"> Możesz codziennie kupować lub sprzedawać papiery wartościowe ETC na rynku wtórnym za pośrednictwem brokera.</w:t>
      </w:r>
      <w:r>
        <w:rPr xmlns:w="http://schemas.openxmlformats.org/wordprocessingml/2006/main">
          <w:rFonts w:ascii="Arial" w:cs="Arial" w:eastAsia="Arial" w:hAnsi="Arial"/>
          <w:sz w:val="16"/>
          <w:szCs w:val="16"/>
          <w:color w:val="auto"/>
        </w:rPr>
        <w:t xml:space="preserve"> Możesz otrzymać mniej niż oczekiwano, jeśli dokonasz wpłaty wcześniej niż RPZ.</w:t>
      </w:r>
      <w:r>
        <w:rPr xmlns:w="http://schemas.openxmlformats.org/wordprocessingml/2006/main">
          <w:rFonts w:ascii="Arial" w:cs="Arial" w:eastAsia="Arial" w:hAnsi="Arial"/>
          <w:sz w:val="16"/>
          <w:szCs w:val="16"/>
          <w:color w:val="auto"/>
        </w:rPr>
        <w:t xml:space="preserve"> RPZ jest szacunkiem i nie może być traktowany jako gwarancja ani wskazanie przyszłych wyników, zwrotu lub poziomów ryzyka.</w:t>
      </w:r>
      <w:r>
        <w:rPr xmlns:w="http://schemas.openxmlformats.org/wordprocessingml/2006/main">
          <w:rFonts w:ascii="Arial" w:cs="Arial" w:eastAsia="Arial" w:hAnsi="Arial"/>
          <w:sz w:val="16"/>
          <w:szCs w:val="16"/>
          <w:color w:val="auto"/>
        </w:rPr>
        <w:t xml:space="preserve"> Prosimy o kontakt z brokerem, doradcą finansowym lub dystrybutorem w sprawie jakichkolwiek opłat.</w:t>
      </w:r>
    </w:p>
    <w:p>
      <w:pPr>
        <w:spacing w:after="0" w:line="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Jak mogę złożyć skargę?</w:t>
      </w:r>
    </w:p>
    <w:p>
      <w:pPr>
        <w:spacing w:after="0" w:line="22" w:lineRule="exact"/>
        <w:rPr>
          <w:sz w:val="20"/>
          <w:szCs w:val="20"/>
          <w:color w:val="auto"/>
        </w:rPr>
      </w:pPr>
    </w:p>
    <w:p>
      <w:pPr xmlns:w="http://schemas.openxmlformats.org/wordprocessingml/2006/main">
        <w:jc w:val="both"/>
        <w:ind w:left="20" w:right="40"/>
        <w:spacing w:after="0" w:line="248" w:lineRule="auto"/>
        <w:rPr>
          <w:sz w:val="20"/>
          <w:szCs w:val="20"/>
          <w:color w:val="auto"/>
        </w:rPr>
      </w:pPr>
      <w:r>
        <w:rPr xmlns:w="http://schemas.openxmlformats.org/wordprocessingml/2006/main">
          <w:rFonts w:ascii="Arial" w:cs="Arial" w:eastAsia="Arial" w:hAnsi="Arial"/>
          <w:sz w:val="16"/>
          <w:szCs w:val="16"/>
          <w:color w:val="auto"/>
        </w:rPr>
        <w:t xml:space="preserve">Jeśli nie jesteś w pełni zadowolony z jakiegokolwiek aspektu usługi, którą otrzymałeś i chcesz złożyć skargę, szczegóły naszego procesu rozpatrywania reklamacji są dostępne na stronie www.blackrock.com/uk/individual/about-blackrock/contact-us.</w:t>
      </w:r>
      <w:r>
        <w:rPr xmlns:w="http://schemas.openxmlformats.org/wordprocessingml/2006/main">
          <w:rFonts w:ascii="Arial" w:cs="Arial" w:eastAsia="Arial" w:hAnsi="Arial"/>
          <w:sz w:val="16"/>
          <w:szCs w:val="16"/>
          <w:color w:val="auto"/>
        </w:rPr>
        <w:t xml:space="preserve"> Dodatkowo możesz również napisać do zespołu Obsługi Inwestora, w siedzibie BlackRock w Wielkiej Brytanii, 12 Throgmorton Avenue, London, EC2N 2DL lub wysłać wiadomość e-mail na adres enquiry@ukclientservices.blackrock.com.</w:t>
      </w:r>
    </w:p>
    <w:p>
      <w:pPr>
        <w:spacing w:after="0" w:line="183"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b w:val="1"/>
          <w:bCs w:val="1"/>
          <w:color w:val="auto"/>
          <w:shd w:val="clear" w:color="auto" w:fill="72CA33"/>
        </w:rPr>
        <w:t xml:space="preserve">Inne istotne informacje</w:t>
      </w:r>
    </w:p>
    <w:p>
      <w:pPr>
        <w:spacing w:after="0" w:line="22" w:lineRule="exact"/>
        <w:rPr>
          <w:sz w:val="20"/>
          <w:szCs w:val="20"/>
          <w:color w:val="auto"/>
        </w:rPr>
      </w:pPr>
    </w:p>
    <w:p>
      <w:pPr xmlns:w="http://schemas.openxmlformats.org/wordprocessingml/2006/main">
        <w:jc w:val="both"/>
        <w:ind w:left="20" w:right="40"/>
        <w:spacing w:after="0" w:line="244" w:lineRule="auto"/>
        <w:rPr>
          <w:sz w:val="20"/>
          <w:szCs w:val="20"/>
          <w:color w:val="auto"/>
        </w:rPr>
      </w:pPr>
      <w:r>
        <w:rPr xmlns:w="http://schemas.openxmlformats.org/wordprocessingml/2006/main">
          <w:rFonts w:ascii="Arial" w:cs="Arial" w:eastAsia="Arial" w:hAnsi="Arial"/>
          <w:sz w:val="16"/>
          <w:szCs w:val="16"/>
          <w:color w:val="auto"/>
        </w:rPr>
        <w:t xml:space="preserve">Najnowsza wersja tego dokumentu, Prospekt Podstawowy ETC, najnowszy raport roczny, raporty półroczne i 10 lat (lat) wyników z przeszłości można uzyskać bezpłatnie w języku angielskim i niektórych innych językach, na stronie www.blackrock.com lub pod numerem telefonu +44 (0)845 357 7000 lub od brokera, doradcy finansowego lub dystrybutora.</w:t>
      </w:r>
    </w:p>
    <w:p>
      <w:pPr>
        <w:spacing w:after="0" w:line="1" w:lineRule="exact"/>
        <w:rPr>
          <w:sz w:val="20"/>
          <w:szCs w:val="20"/>
          <w:color w:val="auto"/>
        </w:rPr>
      </w:pPr>
    </w:p>
    <w:p>
      <w:pPr xmlns:w="http://schemas.openxmlformats.org/wordprocessingml/2006/main">
        <w:jc w:val="both"/>
        <w:ind w:left="20" w:right="40"/>
        <w:spacing w:after="0" w:line="259" w:lineRule="auto"/>
        <w:rPr>
          <w:sz w:val="20"/>
          <w:szCs w:val="20"/>
          <w:color w:val="auto"/>
        </w:rPr>
      </w:pPr>
      <w:r>
        <w:rPr xmlns:w="http://schemas.openxmlformats.org/wordprocessingml/2006/main">
          <w:rFonts w:ascii="Arial" w:cs="Arial" w:eastAsia="Arial" w:hAnsi="Arial"/>
          <w:sz w:val="16"/>
          <w:szCs w:val="16"/>
          <w:color w:val="auto"/>
        </w:rPr>
        <w:t xml:space="preserve">Wskaźnik referencyjny (wskaźniki referencyjne), o których mowa w niniejszym dokumencie, stanowią własność intelektualną dostawcy(-ów) indeksu.</w:t>
      </w:r>
      <w:r>
        <w:rPr xmlns:w="http://schemas.openxmlformats.org/wordprocessingml/2006/main">
          <w:rFonts w:ascii="Arial" w:cs="Arial" w:eastAsia="Arial" w:hAnsi="Arial"/>
          <w:sz w:val="16"/>
          <w:szCs w:val="16"/>
          <w:color w:val="auto"/>
        </w:rPr>
        <w:t xml:space="preserve"> Produkt nie jest sponsorowany ani wspierany przez dostawcę(-ów) indeksu.</w:t>
      </w:r>
      <w:r>
        <w:rPr xmlns:w="http://schemas.openxmlformats.org/wordprocessingml/2006/main">
          <w:rFonts w:ascii="Arial" w:cs="Arial" w:eastAsia="Arial" w:hAnsi="Arial"/>
          <w:sz w:val="16"/>
          <w:szCs w:val="16"/>
          <w:color w:val="auto"/>
        </w:rPr>
        <w:t xml:space="preserve"> Pełne zastrzeżenie(-a) można znaleźć w prospekcie emisyjnym lub na stronie www.blackrock.com.</w:t>
      </w:r>
    </w:p>
    <w:p>
      <w:pPr>
        <w:sectPr>
          <w:pgSz w:w="11900" w:h="16838" w:orient="portrait"/>
          <w:cols w:equalWidth="0" w:num="1">
            <w:col w:w="10780"/>
          </w:cols>
          <w:pgMar w:left="560" w:top="582" w:right="566" w:bottom="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xmlns:w="http://schemas.openxmlformats.org/wordprocessingml/2006/main">
        <w:jc w:val="center"/>
        <w:ind w:right="-19"/>
        <w:spacing w:after="0"/>
        <w:rPr>
          <w:sz w:val="20"/>
          <w:szCs w:val="20"/>
          <w:color w:val="auto"/>
        </w:rPr>
      </w:pPr>
      <w:r>
        <w:rPr xmlns:w="http://schemas.openxmlformats.org/wordprocessingml/2006/main">
          <w:rFonts w:ascii="Arial" w:cs="Arial" w:eastAsia="Arial" w:hAnsi="Arial"/>
          <w:sz w:val="20"/>
          <w:szCs w:val="20"/>
          <w:color w:val="auto"/>
        </w:rPr>
        <w:t xml:space="preserve">3</w:t>
      </w:r>
    </w:p>
    <w:sectPr>
      <w:pgSz w:w="11900" w:h="16838" w:orient="portrait"/>
      <w:cols w:equalWidth="0" w:num="1">
        <w:col w:w="10780"/>
      </w:cols>
      <w:pgMar w:left="560" w:top="582" w:right="56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E37836B"/>
    <w:multiLevelType w:val="hybridMultilevel"/>
    <w:lvl w:ilvl="0">
      <w:lvlJc w:val="left"/>
      <w:lvlText w:val="-"/>
      <w:numFmt w:val="bullet"/>
      <w:start w:val="1"/>
    </w:lvl>
  </w:abstractNum>
  <w:abstractNum w:abstractNumId="1">
    <w:nsid w:val="2E889762"/>
    <w:multiLevelType w:val="hybridMultilevel"/>
    <w:lvl w:ilvl="0">
      <w:lvlJc w:val="left"/>
      <w:lvlText w:val="*"/>
      <w:numFmt w:val="bullet"/>
      <w:start w:val="1"/>
    </w:lvl>
  </w:abstractNum>
  <w:abstractNum w:abstractNumId="2">
    <w:nsid w:val="7BB9F21C"/>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20" Type="http://schemas.openxmlformats.org/officeDocument/2006/relationships/image" Target="media/image9.jpeg"/><Relationship Id="rId21" Type="http://schemas.openxmlformats.org/officeDocument/2006/relationships/image" Target="media/image10.pn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22.png"/><Relationship Id="rId34" Type="http://schemas.openxmlformats.org/officeDocument/2006/relationships/image" Target="media/image2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2024-05-21T09:58:02Z</dcterms:created>
  <dcterms:modified xsi:type="dcterms:W3CDTF">2024-05-21T09:58:02Z</dcterms:modified>
</cp:coreProperties>
</file>